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F54A" w14:textId="77777777" w:rsidR="00C40034" w:rsidRPr="00D76EC9" w:rsidRDefault="00C40034" w:rsidP="00C400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</w:pPr>
      <w:r w:rsidRPr="00D76EC9"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  <w:t>Zapraszamy serdecznie wszystkich uczniów oraz nauczycieli na kolejne wydarzenie w ramach Narodowego Pr</w:t>
      </w:r>
      <w:r w:rsidR="00D76EC9"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  <w:t>ogramu Rozwoju Czytelnictwa 2.0</w:t>
      </w:r>
      <w:r w:rsidRPr="00D76EC9"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  <w:t xml:space="preserve"> pt. „Czytanie na trawie”. Spotykamy się 24 września (sobota) w godz. 12-17 w Ogrodzie Biblioteki Uniwersyteckiej przy ul. Dobrej 56/66 w Warszawie.</w:t>
      </w:r>
    </w:p>
    <w:p w14:paraId="0908DAF3" w14:textId="77777777" w:rsidR="00C40034" w:rsidRPr="00C40034" w:rsidRDefault="00C40034" w:rsidP="00C400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Podczas wydarzenia na dzieci i młodzież będą czekały wyjątkowe atrakcje</w:t>
      </w:r>
      <w:r w:rsidR="004E4461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, a</w:t>
      </w: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wśród nich m.in. czytanie z </w:t>
      </w:r>
      <w:proofErr w:type="spellStart"/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bajkostworami</w:t>
      </w:r>
      <w:proofErr w:type="spellEnd"/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, warsztaty opowieści modelarskich, w</w:t>
      </w:r>
      <w:r w:rsidR="00D76EC9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arsztaty ilustracji i książek</w:t>
      </w: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przestrzennych, warsztaty zakładek do książek, gra w </w:t>
      </w:r>
      <w:proofErr w:type="spellStart"/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boule</w:t>
      </w:r>
      <w:proofErr w:type="spellEnd"/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, konkursy, </w:t>
      </w:r>
      <w:proofErr w:type="spellStart"/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fotobudka</w:t>
      </w:r>
      <w:proofErr w:type="spellEnd"/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oraz literacka gra terenowa z nagrodami.</w:t>
      </w:r>
    </w:p>
    <w:p w14:paraId="33C43F32" w14:textId="77777777" w:rsidR="00D76EC9" w:rsidRDefault="00C40034" w:rsidP="00C400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Starsi uczestnicy „Czytania na trawie” będą mogli skorzystać z dwóch specjalnie przygotowanych stref: wymiany książek</w:t>
      </w:r>
      <w:r w:rsidR="00B521D2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oraz relaksu i dobrej lektury</w:t>
      </w:r>
      <w:r w:rsidR="00A01360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.</w:t>
      </w:r>
    </w:p>
    <w:p w14:paraId="0AB92D5F" w14:textId="77777777" w:rsidR="00C40034" w:rsidRPr="00C40034" w:rsidRDefault="00C40034" w:rsidP="00C400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Ab</w:t>
      </w: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y wziąć udział w „Czytaniu na trawie”, wystarczy zabrać ze sobą książkę</w:t>
      </w:r>
      <w:r w:rsidR="00D5694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– bilet wstępu na wydarzenie</w:t>
      </w: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. </w:t>
      </w:r>
      <w:r w:rsidR="004E4461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W specjalnej strefie</w:t>
      </w: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będzie można </w:t>
      </w:r>
      <w:r w:rsidR="00D5694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ją </w:t>
      </w: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wymienić na inną książkę,  a także dowiedzieć się o działaniach realizowanych w ramach Narodowego Programu Rozwoju Czytelnictwa 2.0.  </w:t>
      </w:r>
    </w:p>
    <w:p w14:paraId="7D0E3E92" w14:textId="77777777" w:rsidR="00C40034" w:rsidRPr="00C40034" w:rsidRDefault="00C40034" w:rsidP="00C400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Więcej informacji na temat Narodowego Programu Rozwoju Czytelnictwa 2.0 ora</w:t>
      </w:r>
      <w:r w:rsidR="006653C3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z kampanii „Czy czytasz? Czytam!</w:t>
      </w: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A Ty?”:</w:t>
      </w:r>
    </w:p>
    <w:p w14:paraId="2683558F" w14:textId="77777777" w:rsidR="00C40034" w:rsidRDefault="00C40034" w:rsidP="00C400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FB: </w:t>
      </w:r>
      <w:hyperlink r:id="rId4" w:history="1">
        <w:r w:rsidR="00D66EEE" w:rsidRPr="00CF63A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https://www.facebook.com/nprcz2.0</w:t>
        </w:r>
      </w:hyperlink>
    </w:p>
    <w:p w14:paraId="177625CB" w14:textId="77777777" w:rsidR="00C40034" w:rsidRPr="00C40034" w:rsidRDefault="00C40034" w:rsidP="00C400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C40034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IG: </w:t>
      </w:r>
      <w:hyperlink r:id="rId5" w:history="1">
        <w:r w:rsidRPr="00CF63A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https://www.instagram.com/nprcz2.0</w:t>
        </w:r>
      </w:hyperlink>
    </w:p>
    <w:p w14:paraId="2A94A43B" w14:textId="77777777" w:rsidR="00C40034" w:rsidRDefault="00830DDA" w:rsidP="00C400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hyperlink r:id="rId6" w:history="1">
        <w:r w:rsidR="00C40034" w:rsidRPr="00CF63A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https://nprcz.pl</w:t>
        </w:r>
      </w:hyperlink>
    </w:p>
    <w:p w14:paraId="236D29DA" w14:textId="77777777" w:rsidR="00A01360" w:rsidRDefault="00A01360" w:rsidP="00D76E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</w:pPr>
    </w:p>
    <w:p w14:paraId="2DEB4F70" w14:textId="77777777" w:rsidR="00C40034" w:rsidRPr="00D76EC9" w:rsidRDefault="00D76EC9" w:rsidP="00D76E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  <w:r w:rsidRPr="00D76EC9"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  <w:t>Narodowy Program Rozwoju Czytelnictwa 2.0 (</w:t>
      </w:r>
      <w:proofErr w:type="spellStart"/>
      <w:r w:rsidRPr="00D76EC9"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  <w:t>NPRCz</w:t>
      </w:r>
      <w:proofErr w:type="spellEnd"/>
      <w:r w:rsidRPr="00D76EC9">
        <w:rPr>
          <w:rFonts w:ascii="Times New Roman" w:eastAsia="Times New Roman" w:hAnsi="Times New Roman"/>
          <w:b/>
          <w:color w:val="212121"/>
          <w:sz w:val="24"/>
          <w:szCs w:val="24"/>
          <w:lang w:eastAsia="pl-PL"/>
        </w:rPr>
        <w:t xml:space="preserve"> 2.0)</w:t>
      </w:r>
      <w:r w:rsidRPr="00D76EC9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to wieloletni program rządowy na lata 2021-2025 w ramach którego środki w wysokości ponad miliarda złotych (60% z budżetu państwa, 40% wkład własny beneficjentów) zostaną przeznaczone na różne formy wsparcia i promocji czytelnictwa w Polsce. To największy i jeden z najważniejszych – z uwagi na skalę oddziaływania i budżet – programów wieloletnich Ministerstwa Kultury i Dziedzictwa Narodowego. Jego celem jest wsparcie, promocja i rozwój czytelnictwa w Polsce, kształtowanie postaw </w:t>
      </w:r>
      <w:proofErr w:type="spellStart"/>
      <w:r w:rsidRPr="00D76EC9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proczytelniczych</w:t>
      </w:r>
      <w:proofErr w:type="spellEnd"/>
      <w:r w:rsidRPr="00D76EC9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, zwiększanie dostępu do wszelkich formatów książek, wzmacnianie kompetencji posługiwania się językiem ojczystym oraz roli bibliotek publicznych jako lokalnych ośrodków życia społecznego i centrów dostępu do kultury i wiedzy. W skład </w:t>
      </w:r>
      <w:proofErr w:type="spellStart"/>
      <w:r w:rsidRPr="00D76EC9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NPRCz</w:t>
      </w:r>
      <w:proofErr w:type="spellEnd"/>
      <w:r w:rsidRPr="00D76EC9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2.0 wchodzą cztery priorytetowe obszary wsparcia, zarządzane przez Bibliotekę Narodową, Instytut Książki, Ministerstwo Edukacji i Nauki oraz Narodowe Centrum Kultury. W ramach </w:t>
      </w:r>
      <w:proofErr w:type="spellStart"/>
      <w:r w:rsidRPr="00D76EC9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>NPRCz</w:t>
      </w:r>
      <w:proofErr w:type="spellEnd"/>
      <w:r w:rsidRPr="00D76EC9">
        <w:rPr>
          <w:rFonts w:ascii="Times New Roman" w:eastAsia="Times New Roman" w:hAnsi="Times New Roman"/>
          <w:color w:val="212121"/>
          <w:sz w:val="24"/>
          <w:szCs w:val="24"/>
          <w:lang w:eastAsia="pl-PL"/>
        </w:rPr>
        <w:t xml:space="preserve"> 2.0 m.in. blisko pół miliarda złotych trafi na rynek wydawniczy (zakup nowości książkowych), a kolejnych kilkaset milionów zostanie przeznaczonych na modernizację i budowę bibliotek.</w:t>
      </w:r>
    </w:p>
    <w:p w14:paraId="37533ADA" w14:textId="77777777" w:rsidR="006C4720" w:rsidRPr="006C4720" w:rsidRDefault="006C4720" w:rsidP="006C47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pl-PL"/>
        </w:rPr>
      </w:pPr>
    </w:p>
    <w:sectPr w:rsidR="006C4720" w:rsidRPr="006C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CB"/>
    <w:rsid w:val="00026FCB"/>
    <w:rsid w:val="000E1F21"/>
    <w:rsid w:val="00154A77"/>
    <w:rsid w:val="001A5EB0"/>
    <w:rsid w:val="002C44DC"/>
    <w:rsid w:val="0035103D"/>
    <w:rsid w:val="004E4461"/>
    <w:rsid w:val="006653C3"/>
    <w:rsid w:val="006C4720"/>
    <w:rsid w:val="007A732E"/>
    <w:rsid w:val="00830DDA"/>
    <w:rsid w:val="00A01360"/>
    <w:rsid w:val="00AD3B88"/>
    <w:rsid w:val="00B521D2"/>
    <w:rsid w:val="00C40034"/>
    <w:rsid w:val="00D56944"/>
    <w:rsid w:val="00D66EEE"/>
    <w:rsid w:val="00D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1DCB"/>
  <w15:chartTrackingRefBased/>
  <w15:docId w15:val="{CC2CFE15-91EA-487B-8917-C547E5E1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rcz.pl" TargetMode="External"/><Relationship Id="rId5" Type="http://schemas.openxmlformats.org/officeDocument/2006/relationships/hyperlink" Target="https://www.instagram.com/nprcz2.0" TargetMode="External"/><Relationship Id="rId4" Type="http://schemas.openxmlformats.org/officeDocument/2006/relationships/hyperlink" Target="https://www.facebook.com/nprcz2.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Górnicka</dc:creator>
  <cp:keywords/>
  <dc:description/>
  <cp:lastModifiedBy>Zaperty Iwona</cp:lastModifiedBy>
  <cp:revision>2</cp:revision>
  <dcterms:created xsi:type="dcterms:W3CDTF">2022-09-20T09:06:00Z</dcterms:created>
  <dcterms:modified xsi:type="dcterms:W3CDTF">2022-09-20T09:06:00Z</dcterms:modified>
</cp:coreProperties>
</file>